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88D" w:rsidRPr="00A03817" w:rsidRDefault="00E2688D" w:rsidP="005458F3">
      <w:pPr>
        <w:pStyle w:val="ConsPlusNormal"/>
        <w:suppressAutoHyphens/>
        <w:ind w:right="-663"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038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A03817">
        <w:rPr>
          <w:rFonts w:ascii="Times New Roman" w:hAnsi="Times New Roman" w:cs="Times New Roman"/>
          <w:bCs/>
          <w:sz w:val="28"/>
          <w:szCs w:val="28"/>
        </w:rPr>
        <w:t>2</w:t>
      </w:r>
    </w:p>
    <w:p w:rsidR="00E2688D" w:rsidRPr="0040404D" w:rsidRDefault="00E2688D" w:rsidP="00A806CC">
      <w:pPr>
        <w:pStyle w:val="ConsPlusNormal"/>
        <w:widowControl/>
        <w:suppressAutoHyphens/>
        <w:ind w:left="5387"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688D" w:rsidRDefault="00E2688D" w:rsidP="00A806C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2688D" w:rsidRDefault="00E2688D" w:rsidP="00A806C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725E">
        <w:rPr>
          <w:rFonts w:ascii="Times New Roman" w:hAnsi="Times New Roman" w:cs="Times New Roman"/>
          <w:b/>
          <w:sz w:val="28"/>
          <w:szCs w:val="28"/>
        </w:rPr>
        <w:t>Перечень инвестиционных проектов Программы социально-экономического развития муниципального образования</w:t>
      </w:r>
      <w:r w:rsidRPr="000F72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2688D" w:rsidRPr="000F725E" w:rsidRDefault="00E2688D" w:rsidP="00A806C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 2017</w:t>
      </w:r>
      <w:r w:rsidRPr="000F725E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E2688D" w:rsidRPr="00DE7FFE" w:rsidRDefault="00E2688D" w:rsidP="00A806CC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horzAnchor="page" w:tblpX="731" w:tblpY="181"/>
        <w:tblW w:w="52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37"/>
        <w:gridCol w:w="2204"/>
        <w:gridCol w:w="2638"/>
        <w:gridCol w:w="4396"/>
        <w:gridCol w:w="1321"/>
        <w:gridCol w:w="1321"/>
        <w:gridCol w:w="1995"/>
        <w:gridCol w:w="1523"/>
      </w:tblGrid>
      <w:tr w:rsidR="00E2688D" w:rsidRPr="00E11A8A" w:rsidTr="0013634A">
        <w:trPr>
          <w:trHeight w:val="509"/>
          <w:tblHeader/>
        </w:trPr>
        <w:tc>
          <w:tcPr>
            <w:tcW w:w="138" w:type="pct"/>
            <w:noWrap/>
            <w:vAlign w:val="center"/>
          </w:tcPr>
          <w:p w:rsidR="00E2688D" w:rsidRPr="00E37219" w:rsidRDefault="00E2688D" w:rsidP="0013634A">
            <w:pPr>
              <w:suppressAutoHyphens/>
              <w:ind w:right="-10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6" w:type="pct"/>
            <w:vAlign w:val="center"/>
          </w:tcPr>
          <w:p w:rsidR="00E2688D" w:rsidRDefault="00E2688D" w:rsidP="0013634A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436">
              <w:rPr>
                <w:rFonts w:ascii="Times New Roman" w:hAnsi="Times New Roman"/>
                <w:sz w:val="24"/>
                <w:szCs w:val="24"/>
              </w:rPr>
              <w:t>Отрасль, в которой реализуется проект</w:t>
            </w:r>
          </w:p>
          <w:p w:rsidR="00E2688D" w:rsidRPr="00E37219" w:rsidRDefault="00E2688D" w:rsidP="0013634A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(код  ОКВЭД)</w:t>
            </w:r>
            <w:r w:rsidRPr="00E372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3" w:type="pct"/>
          </w:tcPr>
          <w:p w:rsidR="00E2688D" w:rsidRPr="000E5436" w:rsidRDefault="00E2688D" w:rsidP="0013634A">
            <w:pPr>
              <w:suppressAutoHyphens/>
              <w:spacing w:line="240" w:lineRule="auto"/>
              <w:ind w:left="-363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19">
              <w:rPr>
                <w:rFonts w:ascii="Times New Roman" w:hAnsi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1388" w:type="pct"/>
            <w:vAlign w:val="center"/>
          </w:tcPr>
          <w:p w:rsidR="00E2688D" w:rsidRPr="00E37219" w:rsidRDefault="00E2688D" w:rsidP="0013634A">
            <w:pPr>
              <w:suppressAutoHyphens/>
              <w:spacing w:line="240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69E">
              <w:rPr>
                <w:rFonts w:ascii="Times New Roman" w:hAnsi="Times New Roman"/>
                <w:sz w:val="24"/>
                <w:szCs w:val="24"/>
              </w:rPr>
              <w:t>Краткое описание инвестиционного проекта</w:t>
            </w:r>
          </w:p>
        </w:tc>
        <w:tc>
          <w:tcPr>
            <w:tcW w:w="417" w:type="pct"/>
            <w:vAlign w:val="center"/>
          </w:tcPr>
          <w:p w:rsidR="00E2688D" w:rsidRPr="00E37219" w:rsidRDefault="00E2688D" w:rsidP="0013634A">
            <w:pPr>
              <w:tabs>
                <w:tab w:val="left" w:pos="1209"/>
              </w:tabs>
              <w:suppressAutoHyphens/>
              <w:spacing w:line="240" w:lineRule="auto"/>
              <w:ind w:left="-103"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19">
              <w:rPr>
                <w:rFonts w:ascii="Times New Roman" w:hAnsi="Times New Roman"/>
                <w:sz w:val="24"/>
                <w:szCs w:val="24"/>
              </w:rPr>
              <w:t>Стоимость проекта, млн. руб.</w:t>
            </w:r>
          </w:p>
        </w:tc>
        <w:tc>
          <w:tcPr>
            <w:tcW w:w="417" w:type="pct"/>
            <w:vAlign w:val="center"/>
          </w:tcPr>
          <w:p w:rsidR="00E2688D" w:rsidRPr="00E37219" w:rsidRDefault="00E2688D" w:rsidP="0013634A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19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30" w:type="pct"/>
            <w:vAlign w:val="center"/>
          </w:tcPr>
          <w:p w:rsidR="00E2688D" w:rsidRPr="00E37219" w:rsidRDefault="00E2688D" w:rsidP="0013634A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19">
              <w:rPr>
                <w:rFonts w:ascii="Times New Roman" w:hAnsi="Times New Roman"/>
                <w:sz w:val="24"/>
                <w:szCs w:val="24"/>
              </w:rPr>
              <w:t>Место реализации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D" w:rsidRPr="00AB0BF6" w:rsidRDefault="00E2688D" w:rsidP="0013634A">
            <w:pPr>
              <w:spacing w:after="0" w:line="240" w:lineRule="auto"/>
              <w:ind w:left="-9"/>
              <w:rPr>
                <w:rFonts w:ascii="Times New Roman" w:hAnsi="Times New Roman"/>
                <w:sz w:val="24"/>
                <w:szCs w:val="24"/>
              </w:rPr>
            </w:pPr>
            <w:r w:rsidRPr="00AB0BF6">
              <w:rPr>
                <w:rFonts w:ascii="Times New Roman" w:hAnsi="Times New Roman"/>
                <w:sz w:val="24"/>
                <w:szCs w:val="24"/>
              </w:rPr>
              <w:t>Количество вводимых рабочих мест, единиц</w:t>
            </w:r>
          </w:p>
        </w:tc>
      </w:tr>
      <w:tr w:rsidR="00E2688D" w:rsidRPr="000E5436" w:rsidTr="0013634A">
        <w:trPr>
          <w:trHeight w:val="392"/>
          <w:tblHeader/>
        </w:trPr>
        <w:tc>
          <w:tcPr>
            <w:tcW w:w="5000" w:type="pct"/>
            <w:gridSpan w:val="8"/>
            <w:tcBorders>
              <w:right w:val="single" w:sz="4" w:space="0" w:color="auto"/>
            </w:tcBorders>
            <w:noWrap/>
            <w:vAlign w:val="bottom"/>
          </w:tcPr>
          <w:p w:rsidR="00E2688D" w:rsidRPr="00AB0BF6" w:rsidRDefault="00E2688D" w:rsidP="0013634A">
            <w:pPr>
              <w:tabs>
                <w:tab w:val="left" w:pos="11220"/>
              </w:tabs>
              <w:spacing w:after="0" w:line="240" w:lineRule="auto"/>
              <w:jc w:val="center"/>
            </w:pPr>
            <w:r w:rsidRPr="00AB0BF6">
              <w:rPr>
                <w:rFonts w:ascii="Times New Roman" w:hAnsi="Times New Roman"/>
                <w:sz w:val="24"/>
                <w:szCs w:val="24"/>
              </w:rPr>
              <w:t>Инвестиционные проекты со сроком окончания в 2013 году</w:t>
            </w:r>
          </w:p>
        </w:tc>
      </w:tr>
      <w:tr w:rsidR="00E2688D" w:rsidRPr="000E5436" w:rsidTr="0013634A">
        <w:trPr>
          <w:trHeight w:val="288"/>
          <w:tblHeader/>
        </w:trPr>
        <w:tc>
          <w:tcPr>
            <w:tcW w:w="138" w:type="pct"/>
            <w:noWrap/>
            <w:vAlign w:val="center"/>
          </w:tcPr>
          <w:p w:rsidR="00E2688D" w:rsidRPr="00E37219" w:rsidRDefault="00E2688D" w:rsidP="0013634A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2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6" w:type="pct"/>
          </w:tcPr>
          <w:p w:rsidR="00E2688D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</w:p>
          <w:p w:rsidR="00E2688D" w:rsidRPr="00E37219" w:rsidRDefault="00E2688D" w:rsidP="00DC04FB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01.12.1</w:t>
            </w:r>
          </w:p>
        </w:tc>
        <w:tc>
          <w:tcPr>
            <w:tcW w:w="833" w:type="pct"/>
          </w:tcPr>
          <w:p w:rsidR="00E2688D" w:rsidRPr="000E5436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тепличного комбината по производству  овощной продукции площадью </w:t>
            </w:r>
            <w:smartTag w:uri="urn:schemas-microsoft-com:office:smarttags" w:element="metricconverter">
              <w:smartTagPr>
                <w:attr w:name="ProductID" w:val="32 га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32 га</w:t>
              </w:r>
            </w:smartTag>
          </w:p>
        </w:tc>
        <w:tc>
          <w:tcPr>
            <w:tcW w:w="1388" w:type="pct"/>
          </w:tcPr>
          <w:p w:rsidR="00E2688D" w:rsidRPr="00E37219" w:rsidRDefault="00E2688D" w:rsidP="0013634A">
            <w:pPr>
              <w:suppressAutoHyphens/>
              <w:ind w:left="-109"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проекта позволяет создать единый комплекс по выращиванию, сортировке и упаковке экологически чистой сельскохозяйственной продукции. Строительство тепличного комплекса и использование система капельного орошения по выращиванию овощей и ягод. В рамках реализации проекта планируется выращивание таких овощей и ягод как томаты, огурцы, клубника и др. Выращиваемые тепличным комплексом овощи и ягоды будут обладать высоким качеством и превосходным вкусом.</w:t>
            </w:r>
          </w:p>
        </w:tc>
        <w:tc>
          <w:tcPr>
            <w:tcW w:w="417" w:type="pct"/>
          </w:tcPr>
          <w:p w:rsidR="00E2688D" w:rsidRPr="00E37219" w:rsidRDefault="00E2688D" w:rsidP="0013634A">
            <w:pPr>
              <w:suppressAutoHyphens/>
              <w:ind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417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2010–2013</w:t>
            </w:r>
          </w:p>
        </w:tc>
        <w:tc>
          <w:tcPr>
            <w:tcW w:w="630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Белореченское сельское поселение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D" w:rsidRPr="00AB0BF6" w:rsidRDefault="00E2688D" w:rsidP="0060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88D" w:rsidRPr="00AB0BF6" w:rsidRDefault="00E2688D" w:rsidP="00606A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0BF6">
              <w:rPr>
                <w:rFonts w:ascii="Times New Roman" w:hAnsi="Times New Roman"/>
              </w:rPr>
              <w:t>235</w:t>
            </w:r>
          </w:p>
        </w:tc>
      </w:tr>
      <w:tr w:rsidR="00E2688D" w:rsidRPr="000E5436" w:rsidTr="0013634A">
        <w:trPr>
          <w:trHeight w:val="415"/>
          <w:tblHeader/>
        </w:trPr>
        <w:tc>
          <w:tcPr>
            <w:tcW w:w="5000" w:type="pct"/>
            <w:gridSpan w:val="8"/>
            <w:tcBorders>
              <w:right w:val="single" w:sz="4" w:space="0" w:color="auto"/>
            </w:tcBorders>
            <w:noWrap/>
            <w:vAlign w:val="bottom"/>
          </w:tcPr>
          <w:p w:rsidR="00E2688D" w:rsidRPr="00AB0BF6" w:rsidRDefault="00E2688D" w:rsidP="0013634A">
            <w:pPr>
              <w:spacing w:after="0" w:line="240" w:lineRule="auto"/>
              <w:jc w:val="center"/>
            </w:pPr>
            <w:r w:rsidRPr="00AB0BF6">
              <w:rPr>
                <w:rFonts w:ascii="Times New Roman" w:hAnsi="Times New Roman"/>
                <w:sz w:val="24"/>
                <w:szCs w:val="24"/>
              </w:rPr>
              <w:t>Инвестиционные проекты, реализуемые в 2013-2017 годах</w:t>
            </w:r>
          </w:p>
        </w:tc>
      </w:tr>
      <w:tr w:rsidR="00E2688D" w:rsidRPr="000E5436" w:rsidTr="0013634A">
        <w:trPr>
          <w:trHeight w:val="509"/>
          <w:tblHeader/>
        </w:trPr>
        <w:tc>
          <w:tcPr>
            <w:tcW w:w="138" w:type="pct"/>
            <w:noWrap/>
            <w:vAlign w:val="center"/>
          </w:tcPr>
          <w:p w:rsidR="00E2688D" w:rsidRPr="00E37219" w:rsidRDefault="00E2688D" w:rsidP="0013634A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372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6" w:type="pct"/>
          </w:tcPr>
          <w:p w:rsidR="00E2688D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Пищевая промышленность</w:t>
            </w:r>
          </w:p>
          <w:p w:rsidR="00E2688D" w:rsidRPr="00E37219" w:rsidRDefault="00E2688D" w:rsidP="00DC04FB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BF6">
              <w:rPr>
                <w:rFonts w:ascii="Times New Roman" w:hAnsi="Times New Roman"/>
                <w:sz w:val="24"/>
                <w:szCs w:val="24"/>
              </w:rPr>
              <w:t>15.96</w:t>
            </w:r>
          </w:p>
        </w:tc>
        <w:tc>
          <w:tcPr>
            <w:tcW w:w="833" w:type="pct"/>
          </w:tcPr>
          <w:p w:rsidR="00E2688D" w:rsidRPr="000E5436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пивоварни</w:t>
            </w:r>
          </w:p>
        </w:tc>
        <w:tc>
          <w:tcPr>
            <w:tcW w:w="1388" w:type="pct"/>
          </w:tcPr>
          <w:p w:rsidR="00E2688D" w:rsidRPr="00E37219" w:rsidRDefault="00E2688D" w:rsidP="0013634A">
            <w:pPr>
              <w:suppressAutoHyphens/>
              <w:ind w:left="-109"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фильтрованного и нефильтрованного пива высокого качества по классической рецептуре; тесное взаимовыгодное сотрудничество с дистрибьютерами-предприятиями  общественного питания; развитие высокой культуры потребления пива, средний ценовой сигмент.</w:t>
            </w:r>
          </w:p>
        </w:tc>
        <w:tc>
          <w:tcPr>
            <w:tcW w:w="417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170,34</w:t>
            </w:r>
          </w:p>
        </w:tc>
        <w:tc>
          <w:tcPr>
            <w:tcW w:w="417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2011–2014</w:t>
            </w:r>
          </w:p>
        </w:tc>
        <w:tc>
          <w:tcPr>
            <w:tcW w:w="630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Родниковское сельское поселение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D" w:rsidRPr="00AB0BF6" w:rsidRDefault="00E2688D" w:rsidP="009F4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88D" w:rsidRPr="00AB0BF6" w:rsidRDefault="00E2688D" w:rsidP="009F4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0BF6">
              <w:rPr>
                <w:rFonts w:ascii="Times New Roman" w:hAnsi="Times New Roman"/>
              </w:rPr>
              <w:t>1</w:t>
            </w:r>
          </w:p>
        </w:tc>
      </w:tr>
      <w:tr w:rsidR="00E2688D" w:rsidRPr="000E5436" w:rsidTr="0013634A">
        <w:trPr>
          <w:trHeight w:val="509"/>
          <w:tblHeader/>
        </w:trPr>
        <w:tc>
          <w:tcPr>
            <w:tcW w:w="138" w:type="pct"/>
            <w:noWrap/>
            <w:vAlign w:val="center"/>
          </w:tcPr>
          <w:p w:rsidR="00E2688D" w:rsidRPr="00E37219" w:rsidRDefault="00E2688D" w:rsidP="00DC04FB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72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6" w:type="pct"/>
          </w:tcPr>
          <w:p w:rsidR="00E2688D" w:rsidRDefault="00E2688D" w:rsidP="00DC04FB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</w:p>
          <w:p w:rsidR="00E2688D" w:rsidRPr="00E37219" w:rsidRDefault="00E2688D" w:rsidP="00DC04FB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BF6">
              <w:rPr>
                <w:rFonts w:ascii="Times New Roman" w:hAnsi="Times New Roman"/>
                <w:sz w:val="24"/>
                <w:szCs w:val="24"/>
              </w:rPr>
              <w:t>01.13.21</w:t>
            </w:r>
          </w:p>
        </w:tc>
        <w:tc>
          <w:tcPr>
            <w:tcW w:w="833" w:type="pct"/>
          </w:tcPr>
          <w:p w:rsidR="00E2688D" w:rsidRPr="000E5436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Возведение садового комплекса, предусматривающего первичную переработку и хранение садовых и ягодных культур</w:t>
            </w:r>
          </w:p>
        </w:tc>
        <w:tc>
          <w:tcPr>
            <w:tcW w:w="1388" w:type="pct"/>
          </w:tcPr>
          <w:p w:rsidR="00E2688D" w:rsidRPr="00E37219" w:rsidRDefault="00E2688D" w:rsidP="0013634A">
            <w:pPr>
              <w:suppressAutoHyphens/>
              <w:ind w:left="-109"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Возведение садового комплекса с применением интенсивных технологий выращивания садовых культур. Планируемая продукция яблоки, груши, слива, ягодные культуры. Комплекс предусматривает первичную переработку и хранение.</w:t>
            </w:r>
          </w:p>
        </w:tc>
        <w:tc>
          <w:tcPr>
            <w:tcW w:w="417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417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09.2011–2015</w:t>
            </w:r>
          </w:p>
        </w:tc>
        <w:tc>
          <w:tcPr>
            <w:tcW w:w="630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станица Бжедуховская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D" w:rsidRPr="00AB0BF6" w:rsidRDefault="00E2688D" w:rsidP="009F4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88D" w:rsidRPr="00AB0BF6" w:rsidRDefault="00E2688D" w:rsidP="009F4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0BF6">
              <w:rPr>
                <w:rFonts w:ascii="Times New Roman" w:hAnsi="Times New Roman"/>
              </w:rPr>
              <w:t>20</w:t>
            </w:r>
          </w:p>
        </w:tc>
      </w:tr>
      <w:tr w:rsidR="00E2688D" w:rsidRPr="000E5436" w:rsidTr="00131886">
        <w:trPr>
          <w:trHeight w:val="5035"/>
          <w:tblHeader/>
        </w:trPr>
        <w:tc>
          <w:tcPr>
            <w:tcW w:w="138" w:type="pct"/>
            <w:noWrap/>
            <w:vAlign w:val="center"/>
          </w:tcPr>
          <w:p w:rsidR="00E2688D" w:rsidRPr="00E37219" w:rsidRDefault="00E2688D" w:rsidP="0013634A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372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6" w:type="pct"/>
          </w:tcPr>
          <w:p w:rsidR="00E2688D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Жилищное строительство</w:t>
            </w:r>
          </w:p>
          <w:p w:rsidR="00E2688D" w:rsidRPr="00E37219" w:rsidRDefault="00E2688D" w:rsidP="00DC04FB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BF6">
              <w:rPr>
                <w:rFonts w:ascii="Times New Roman" w:hAnsi="Times New Roman"/>
                <w:sz w:val="24"/>
                <w:szCs w:val="24"/>
              </w:rPr>
              <w:t>45.00</w:t>
            </w:r>
          </w:p>
        </w:tc>
        <w:tc>
          <w:tcPr>
            <w:tcW w:w="833" w:type="pct"/>
          </w:tcPr>
          <w:p w:rsidR="00E2688D" w:rsidRPr="000E5436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Комплексное коттеджное строительство</w:t>
            </w:r>
          </w:p>
        </w:tc>
        <w:tc>
          <w:tcPr>
            <w:tcW w:w="1388" w:type="pct"/>
          </w:tcPr>
          <w:p w:rsidR="00E2688D" w:rsidRPr="00E37219" w:rsidRDefault="00E2688D" w:rsidP="0013634A">
            <w:pPr>
              <w:suppressAutoHyphens/>
              <w:ind w:left="-109"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данного инвестиционного проекта предлагает строительство 234 коттеджей, стадиона, сквера и двухэтажного универмага, с применением современных энергосберегающих технологий, что позволит снизить стоимость строительно-монтажных работ и затраты на дальнейшую эксплуатацию, что в конечном счете снизит продажную стоимость квадратного метра жилья. Это позволит обеспечить доступным и комфортабельным жильем молодые семьи, а также семьи, нуждающиеся в улучшении жилищных условий.</w:t>
            </w:r>
          </w:p>
        </w:tc>
        <w:tc>
          <w:tcPr>
            <w:tcW w:w="417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321,6</w:t>
            </w:r>
          </w:p>
        </w:tc>
        <w:tc>
          <w:tcPr>
            <w:tcW w:w="417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18.09.09–31.12.14</w:t>
            </w:r>
          </w:p>
        </w:tc>
        <w:tc>
          <w:tcPr>
            <w:tcW w:w="630" w:type="pct"/>
          </w:tcPr>
          <w:p w:rsidR="00E2688D" w:rsidRPr="00E37219" w:rsidRDefault="00E2688D" w:rsidP="0013634A">
            <w:pPr>
              <w:suppressAutoHyphens/>
              <w:ind w:left="-109" w:right="-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Родниковское сельское поселение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88D" w:rsidRDefault="00E2688D" w:rsidP="009F4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88D" w:rsidRPr="009F4839" w:rsidRDefault="00E2688D" w:rsidP="009F48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0BF6">
              <w:rPr>
                <w:rFonts w:ascii="Times New Roman" w:hAnsi="Times New Roman"/>
              </w:rPr>
              <w:t>21</w:t>
            </w:r>
          </w:p>
        </w:tc>
      </w:tr>
    </w:tbl>
    <w:p w:rsidR="00E2688D" w:rsidRDefault="00E2688D" w:rsidP="00131886"/>
    <w:sectPr w:rsidR="00E2688D" w:rsidSect="00131886">
      <w:pgSz w:w="16838" w:h="11906" w:orient="landscape"/>
      <w:pgMar w:top="719" w:right="888" w:bottom="89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06CC"/>
    <w:rsid w:val="0009269E"/>
    <w:rsid w:val="000E5436"/>
    <w:rsid w:val="000F725E"/>
    <w:rsid w:val="00131886"/>
    <w:rsid w:val="0013634A"/>
    <w:rsid w:val="001E6190"/>
    <w:rsid w:val="002044F9"/>
    <w:rsid w:val="002353AC"/>
    <w:rsid w:val="002458F9"/>
    <w:rsid w:val="002A0A6B"/>
    <w:rsid w:val="00314BE7"/>
    <w:rsid w:val="003775E3"/>
    <w:rsid w:val="003846DE"/>
    <w:rsid w:val="003E6FC2"/>
    <w:rsid w:val="0040404D"/>
    <w:rsid w:val="00407939"/>
    <w:rsid w:val="00506D4E"/>
    <w:rsid w:val="005458F3"/>
    <w:rsid w:val="00591333"/>
    <w:rsid w:val="005A24D9"/>
    <w:rsid w:val="005A29DC"/>
    <w:rsid w:val="00602A34"/>
    <w:rsid w:val="00606AC7"/>
    <w:rsid w:val="00613F07"/>
    <w:rsid w:val="00675511"/>
    <w:rsid w:val="006B6F86"/>
    <w:rsid w:val="00760E38"/>
    <w:rsid w:val="007F201A"/>
    <w:rsid w:val="008037DB"/>
    <w:rsid w:val="00856628"/>
    <w:rsid w:val="008A39A9"/>
    <w:rsid w:val="008E2053"/>
    <w:rsid w:val="009057AF"/>
    <w:rsid w:val="009B7DD3"/>
    <w:rsid w:val="009D7920"/>
    <w:rsid w:val="009F4839"/>
    <w:rsid w:val="00A03817"/>
    <w:rsid w:val="00A03F93"/>
    <w:rsid w:val="00A305E4"/>
    <w:rsid w:val="00A806CC"/>
    <w:rsid w:val="00AB0BF6"/>
    <w:rsid w:val="00B43451"/>
    <w:rsid w:val="00C26FB5"/>
    <w:rsid w:val="00C770FB"/>
    <w:rsid w:val="00CB2ED8"/>
    <w:rsid w:val="00CD5180"/>
    <w:rsid w:val="00CF146B"/>
    <w:rsid w:val="00D53CBE"/>
    <w:rsid w:val="00D81F60"/>
    <w:rsid w:val="00D937C4"/>
    <w:rsid w:val="00DC04FB"/>
    <w:rsid w:val="00DE7FFE"/>
    <w:rsid w:val="00E11A8A"/>
    <w:rsid w:val="00E2122B"/>
    <w:rsid w:val="00E2688D"/>
    <w:rsid w:val="00E37219"/>
    <w:rsid w:val="00F037FF"/>
    <w:rsid w:val="00F602C3"/>
    <w:rsid w:val="00FD44EB"/>
    <w:rsid w:val="00FF3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6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806C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806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5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66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3</Pages>
  <Words>373</Words>
  <Characters>2128</Characters>
  <Application>Microsoft Office Outlook</Application>
  <DocSecurity>0</DocSecurity>
  <Lines>0</Lines>
  <Paragraphs>0</Paragraphs>
  <ScaleCrop>false</ScaleCrop>
  <Company>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Попова</dc:creator>
  <cp:keywords/>
  <dc:description/>
  <cp:lastModifiedBy>Сбыт</cp:lastModifiedBy>
  <cp:revision>18</cp:revision>
  <cp:lastPrinted>2013-08-23T05:09:00Z</cp:lastPrinted>
  <dcterms:created xsi:type="dcterms:W3CDTF">2013-08-02T10:19:00Z</dcterms:created>
  <dcterms:modified xsi:type="dcterms:W3CDTF">2013-09-05T07:35:00Z</dcterms:modified>
</cp:coreProperties>
</file>